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CE2ED2">
      <w:pPr>
        <w:suppressAutoHyphens/>
        <w:spacing w:line="25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45462C">
        <w:rPr>
          <w:rFonts w:hAnsi="ＭＳ ゴシック" w:cs="ＭＳ ゴシック" w:hint="eastAsia"/>
          <w:color w:val="000000"/>
          <w:kern w:val="0"/>
          <w:szCs w:val="21"/>
        </w:rPr>
        <w:t>⑧</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CE2ED2">
            <w:pPr>
              <w:suppressAutoHyphens/>
              <w:kinsoku w:val="0"/>
              <w:overflowPunct w:val="0"/>
              <w:autoSpaceDE w:val="0"/>
              <w:autoSpaceDN w:val="0"/>
              <w:adjustRightInd w:val="0"/>
              <w:spacing w:line="250" w:lineRule="exact"/>
              <w:jc w:val="left"/>
              <w:textAlignment w:val="baseline"/>
              <w:rPr>
                <w:rFonts w:hAnsi="Times New Roman"/>
                <w:color w:val="000000"/>
                <w:spacing w:val="16"/>
                <w:kern w:val="0"/>
                <w:szCs w:val="21"/>
              </w:rPr>
            </w:pPr>
          </w:p>
          <w:p w:rsidR="00007B77" w:rsidRDefault="00A309AB" w:rsidP="00CE2ED2">
            <w:pPr>
              <w:suppressAutoHyphens/>
              <w:kinsoku w:val="0"/>
              <w:overflowPunct w:val="0"/>
              <w:autoSpaceDE w:val="0"/>
              <w:autoSpaceDN w:val="0"/>
              <w:adjustRightInd w:val="0"/>
              <w:spacing w:line="25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45462C">
              <w:rPr>
                <w:rFonts w:hAnsi="ＭＳ ゴシック" w:cs="ＭＳ ゴシック" w:hint="eastAsia"/>
                <w:color w:val="000000"/>
                <w:kern w:val="0"/>
                <w:szCs w:val="21"/>
              </w:rPr>
              <w:t>⑧</w:t>
            </w:r>
            <w:r w:rsidR="00291A04">
              <w:rPr>
                <w:rFonts w:hAnsi="ＭＳ ゴシック" w:cs="ＭＳ ゴシック" w:hint="eastAsia"/>
                <w:color w:val="000000"/>
                <w:kern w:val="0"/>
                <w:szCs w:val="21"/>
              </w:rPr>
              <w:t>）</w:t>
            </w:r>
          </w:p>
          <w:p w:rsidR="00007B77" w:rsidRPr="0045462C" w:rsidRDefault="00007B77" w:rsidP="00CE2ED2">
            <w:pPr>
              <w:suppressAutoHyphens/>
              <w:kinsoku w:val="0"/>
              <w:overflowPunct w:val="0"/>
              <w:autoSpaceDE w:val="0"/>
              <w:autoSpaceDN w:val="0"/>
              <w:adjustRightInd w:val="0"/>
              <w:spacing w:line="250" w:lineRule="exact"/>
              <w:jc w:val="center"/>
              <w:textAlignment w:val="baseline"/>
              <w:rPr>
                <w:rFonts w:hAnsi="ＭＳ ゴシック" w:cs="ＭＳ ゴシック"/>
                <w:color w:val="000000"/>
                <w:kern w:val="0"/>
                <w:szCs w:val="21"/>
              </w:rPr>
            </w:pPr>
          </w:p>
          <w:p w:rsidR="000E07C9" w:rsidRDefault="000E07C9" w:rsidP="00CE2ED2">
            <w:pPr>
              <w:suppressAutoHyphens/>
              <w:kinsoku w:val="0"/>
              <w:overflowPunct w:val="0"/>
              <w:autoSpaceDE w:val="0"/>
              <w:autoSpaceDN w:val="0"/>
              <w:adjustRightInd w:val="0"/>
              <w:spacing w:line="25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CE2ED2">
            <w:pPr>
              <w:suppressAutoHyphens/>
              <w:kinsoku w:val="0"/>
              <w:overflowPunct w:val="0"/>
              <w:autoSpaceDE w:val="0"/>
              <w:autoSpaceDN w:val="0"/>
              <w:adjustRightInd w:val="0"/>
              <w:spacing w:line="25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CE2ED2">
            <w:pPr>
              <w:suppressAutoHyphens/>
              <w:kinsoku w:val="0"/>
              <w:overflowPunct w:val="0"/>
              <w:autoSpaceDE w:val="0"/>
              <w:autoSpaceDN w:val="0"/>
              <w:adjustRightInd w:val="0"/>
              <w:spacing w:line="25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EA5E5D">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CE2ED2">
            <w:pPr>
              <w:suppressAutoHyphens/>
              <w:kinsoku w:val="0"/>
              <w:overflowPunct w:val="0"/>
              <w:autoSpaceDE w:val="0"/>
              <w:autoSpaceDN w:val="0"/>
              <w:adjustRightInd w:val="0"/>
              <w:spacing w:line="25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CE2ED2">
            <w:pPr>
              <w:suppressAutoHyphens/>
              <w:kinsoku w:val="0"/>
              <w:overflowPunct w:val="0"/>
              <w:autoSpaceDE w:val="0"/>
              <w:autoSpaceDN w:val="0"/>
              <w:adjustRightInd w:val="0"/>
              <w:spacing w:line="250" w:lineRule="exact"/>
              <w:jc w:val="left"/>
              <w:textAlignment w:val="baseline"/>
              <w:rPr>
                <w:rFonts w:hAnsi="Times New Roman" w:cs="Times New Roman"/>
                <w:color w:val="000000"/>
                <w:spacing w:val="16"/>
                <w:kern w:val="0"/>
                <w:szCs w:val="21"/>
              </w:rPr>
            </w:pPr>
          </w:p>
          <w:p w:rsidR="000E07C9" w:rsidRPr="000E07C9" w:rsidRDefault="000E07C9" w:rsidP="00CE2ED2">
            <w:pPr>
              <w:suppressAutoHyphens/>
              <w:kinsoku w:val="0"/>
              <w:overflowPunct w:val="0"/>
              <w:autoSpaceDE w:val="0"/>
              <w:autoSpaceDN w:val="0"/>
              <w:adjustRightInd w:val="0"/>
              <w:spacing w:line="25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CE2ED2">
            <w:pPr>
              <w:suppressAutoHyphens/>
              <w:kinsoku w:val="0"/>
              <w:overflowPunct w:val="0"/>
              <w:autoSpaceDE w:val="0"/>
              <w:autoSpaceDN w:val="0"/>
              <w:adjustRightInd w:val="0"/>
              <w:spacing w:line="250" w:lineRule="exact"/>
              <w:jc w:val="left"/>
              <w:textAlignment w:val="baseline"/>
              <w:rPr>
                <w:rFonts w:hAnsi="Times New Roman" w:cs="Times New Roman"/>
                <w:color w:val="000000"/>
                <w:spacing w:val="16"/>
                <w:kern w:val="0"/>
                <w:szCs w:val="21"/>
              </w:rPr>
            </w:pPr>
          </w:p>
          <w:p w:rsidR="000E07C9" w:rsidRDefault="000E07C9" w:rsidP="00CE2ED2">
            <w:pPr>
              <w:suppressAutoHyphens/>
              <w:kinsoku w:val="0"/>
              <w:overflowPunct w:val="0"/>
              <w:autoSpaceDE w:val="0"/>
              <w:autoSpaceDN w:val="0"/>
              <w:adjustRightInd w:val="0"/>
              <w:spacing w:line="25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CE2ED2">
            <w:pPr>
              <w:suppressAutoHyphens/>
              <w:kinsoku w:val="0"/>
              <w:overflowPunct w:val="0"/>
              <w:autoSpaceDE w:val="0"/>
              <w:autoSpaceDN w:val="0"/>
              <w:adjustRightInd w:val="0"/>
              <w:spacing w:line="250" w:lineRule="exact"/>
              <w:jc w:val="left"/>
              <w:textAlignment w:val="baseline"/>
              <w:rPr>
                <w:rFonts w:hAnsi="Times New Roman" w:cs="Times New Roman"/>
                <w:color w:val="000000"/>
                <w:spacing w:val="16"/>
                <w:kern w:val="0"/>
                <w:szCs w:val="21"/>
              </w:rPr>
            </w:pPr>
          </w:p>
          <w:p w:rsidR="00A309AB" w:rsidRPr="00007B77" w:rsidRDefault="00A309AB" w:rsidP="00CE2ED2">
            <w:pPr>
              <w:suppressAutoHyphens/>
              <w:kinsoku w:val="0"/>
              <w:overflowPunct w:val="0"/>
              <w:autoSpaceDE w:val="0"/>
              <w:autoSpaceDN w:val="0"/>
              <w:adjustRightInd w:val="0"/>
              <w:spacing w:line="25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Pr="001D1350">
              <w:rPr>
                <w:rFonts w:hAnsi="ＭＳ ゴシック" w:cs="ＭＳ ゴシック" w:hint="eastAsia"/>
                <w:color w:val="000000"/>
                <w:kern w:val="0"/>
                <w:szCs w:val="21"/>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w:t>
            </w:r>
            <w:r w:rsidR="000F1F79">
              <w:rPr>
                <w:rFonts w:hAnsi="ＭＳ ゴシック" w:cs="ＭＳ ゴシック" w:hint="eastAsia"/>
                <w:color w:val="000000"/>
                <w:kern w:val="0"/>
                <w:szCs w:val="21"/>
              </w:rPr>
              <w:t>新型コロナウイルス感染症の発生の影響に起因して、</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A309AB" w:rsidRPr="00C35FF6" w:rsidRDefault="00A309AB" w:rsidP="00CE2ED2">
            <w:pPr>
              <w:pStyle w:val="afa"/>
              <w:spacing w:line="25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119"/>
            </w:tblGrid>
            <w:tr w:rsidR="00A309AB" w:rsidRPr="0002103D" w:rsidTr="00AD0AB6">
              <w:trPr>
                <w:trHeight w:val="340"/>
              </w:trPr>
              <w:tc>
                <w:tcPr>
                  <w:tcW w:w="3118"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CE2ED2">
                  <w:pPr>
                    <w:suppressAutoHyphens/>
                    <w:kinsoku w:val="0"/>
                    <w:overflowPunct w:val="0"/>
                    <w:autoSpaceDE w:val="0"/>
                    <w:autoSpaceDN w:val="0"/>
                    <w:adjustRightInd w:val="0"/>
                    <w:spacing w:line="250" w:lineRule="exact"/>
                    <w:textAlignment w:val="baseline"/>
                    <w:rPr>
                      <w:rFonts w:hAnsi="Times New Roman"/>
                      <w:color w:val="000000"/>
                      <w:spacing w:val="16"/>
                      <w:kern w:val="0"/>
                      <w:szCs w:val="21"/>
                    </w:rPr>
                  </w:pPr>
                </w:p>
              </w:tc>
              <w:tc>
                <w:tcPr>
                  <w:tcW w:w="3119" w:type="dxa"/>
                  <w:tcBorders>
                    <w:left w:val="single" w:sz="24" w:space="0" w:color="auto"/>
                  </w:tcBorders>
                  <w:vAlign w:val="center"/>
                </w:tcPr>
                <w:p w:rsidR="00A309AB" w:rsidRPr="0002103D" w:rsidRDefault="00A309AB" w:rsidP="00CE2ED2">
                  <w:pPr>
                    <w:suppressAutoHyphens/>
                    <w:kinsoku w:val="0"/>
                    <w:overflowPunct w:val="0"/>
                    <w:autoSpaceDE w:val="0"/>
                    <w:autoSpaceDN w:val="0"/>
                    <w:adjustRightInd w:val="0"/>
                    <w:spacing w:line="25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CE2ED2">
                  <w:pPr>
                    <w:suppressAutoHyphens/>
                    <w:kinsoku w:val="0"/>
                    <w:overflowPunct w:val="0"/>
                    <w:autoSpaceDE w:val="0"/>
                    <w:autoSpaceDN w:val="0"/>
                    <w:adjustRightInd w:val="0"/>
                    <w:spacing w:line="250" w:lineRule="exact"/>
                    <w:jc w:val="left"/>
                    <w:textAlignment w:val="baseline"/>
                    <w:rPr>
                      <w:rFonts w:hAnsi="Times New Roman"/>
                      <w:color w:val="000000"/>
                      <w:spacing w:val="16"/>
                      <w:kern w:val="0"/>
                      <w:szCs w:val="21"/>
                    </w:rPr>
                  </w:pPr>
                </w:p>
              </w:tc>
            </w:tr>
            <w:tr w:rsidR="00A309AB" w:rsidRPr="0002103D" w:rsidTr="00AD0AB6">
              <w:trPr>
                <w:trHeight w:val="340"/>
              </w:trPr>
              <w:tc>
                <w:tcPr>
                  <w:tcW w:w="3118" w:type="dxa"/>
                  <w:tcBorders>
                    <w:top w:val="single" w:sz="24" w:space="0" w:color="auto"/>
                  </w:tcBorders>
                  <w:vAlign w:val="center"/>
                </w:tcPr>
                <w:p w:rsidR="00A309AB" w:rsidRPr="0002103D" w:rsidRDefault="00A309AB" w:rsidP="00CE2ED2">
                  <w:pPr>
                    <w:suppressAutoHyphens/>
                    <w:kinsoku w:val="0"/>
                    <w:overflowPunct w:val="0"/>
                    <w:autoSpaceDE w:val="0"/>
                    <w:autoSpaceDN w:val="0"/>
                    <w:adjustRightInd w:val="0"/>
                    <w:spacing w:line="25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CE2ED2">
                  <w:pPr>
                    <w:suppressAutoHyphens/>
                    <w:kinsoku w:val="0"/>
                    <w:overflowPunct w:val="0"/>
                    <w:autoSpaceDE w:val="0"/>
                    <w:autoSpaceDN w:val="0"/>
                    <w:adjustRightInd w:val="0"/>
                    <w:spacing w:line="25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CE2ED2">
                  <w:pPr>
                    <w:suppressAutoHyphens/>
                    <w:kinsoku w:val="0"/>
                    <w:overflowPunct w:val="0"/>
                    <w:autoSpaceDE w:val="0"/>
                    <w:autoSpaceDN w:val="0"/>
                    <w:adjustRightInd w:val="0"/>
                    <w:spacing w:line="250" w:lineRule="exact"/>
                    <w:jc w:val="left"/>
                    <w:textAlignment w:val="baseline"/>
                    <w:rPr>
                      <w:rFonts w:hAnsi="Times New Roman"/>
                      <w:color w:val="000000"/>
                      <w:spacing w:val="16"/>
                      <w:kern w:val="0"/>
                      <w:szCs w:val="21"/>
                    </w:rPr>
                  </w:pPr>
                </w:p>
              </w:tc>
            </w:tr>
          </w:tbl>
          <w:p w:rsidR="00A309AB" w:rsidRDefault="00A309AB" w:rsidP="00CE2ED2">
            <w:pPr>
              <w:suppressAutoHyphens/>
              <w:kinsoku w:val="0"/>
              <w:overflowPunct w:val="0"/>
              <w:autoSpaceDE w:val="0"/>
              <w:autoSpaceDN w:val="0"/>
              <w:adjustRightInd w:val="0"/>
              <w:spacing w:line="250" w:lineRule="exact"/>
              <w:ind w:left="246" w:rightChars="-24" w:right="-51"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07B77" w:rsidRPr="00007B77" w:rsidRDefault="00007B77" w:rsidP="00CE2ED2">
            <w:pPr>
              <w:suppressAutoHyphens/>
              <w:kinsoku w:val="0"/>
              <w:overflowPunct w:val="0"/>
              <w:autoSpaceDE w:val="0"/>
              <w:autoSpaceDN w:val="0"/>
              <w:adjustRightInd w:val="0"/>
              <w:spacing w:line="250" w:lineRule="exact"/>
              <w:ind w:left="246" w:rightChars="-24" w:right="-51" w:hangingChars="100" w:hanging="246"/>
              <w:jc w:val="left"/>
              <w:textAlignment w:val="baseline"/>
              <w:rPr>
                <w:rFonts w:hAnsi="Times New Roman"/>
                <w:color w:val="000000"/>
                <w:spacing w:val="16"/>
                <w:kern w:val="0"/>
                <w:szCs w:val="21"/>
              </w:rPr>
            </w:pPr>
          </w:p>
          <w:p w:rsidR="00A309AB" w:rsidRDefault="00A309AB" w:rsidP="00CE2ED2">
            <w:pPr>
              <w:suppressAutoHyphens/>
              <w:kinsoku w:val="0"/>
              <w:overflowPunct w:val="0"/>
              <w:autoSpaceDE w:val="0"/>
              <w:autoSpaceDN w:val="0"/>
              <w:adjustRightInd w:val="0"/>
              <w:spacing w:line="25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Default="00A309AB" w:rsidP="00CE2ED2">
            <w:pPr>
              <w:suppressAutoHyphens/>
              <w:kinsoku w:val="0"/>
              <w:overflowPunct w:val="0"/>
              <w:autoSpaceDE w:val="0"/>
              <w:autoSpaceDN w:val="0"/>
              <w:adjustRightInd w:val="0"/>
              <w:spacing w:line="250" w:lineRule="exact"/>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45462C" w:rsidRPr="0045462C" w:rsidRDefault="0045462C" w:rsidP="00CE2ED2">
            <w:pPr>
              <w:suppressAutoHyphens/>
              <w:kinsoku w:val="0"/>
              <w:overflowPunct w:val="0"/>
              <w:autoSpaceDE w:val="0"/>
              <w:autoSpaceDN w:val="0"/>
              <w:adjustRightInd w:val="0"/>
              <w:spacing w:line="250" w:lineRule="exact"/>
              <w:ind w:firstLineChars="100" w:firstLine="214"/>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（イ）最近１か月間の売上高等</w:t>
            </w:r>
          </w:p>
          <w:p w:rsidR="0045462C" w:rsidRPr="0045462C" w:rsidRDefault="0045462C" w:rsidP="00CE2ED2">
            <w:pPr>
              <w:suppressAutoHyphens/>
              <w:kinsoku w:val="0"/>
              <w:overflowPunct w:val="0"/>
              <w:autoSpaceDE w:val="0"/>
              <w:autoSpaceDN w:val="0"/>
              <w:adjustRightInd w:val="0"/>
              <w:spacing w:line="250" w:lineRule="exact"/>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w:t>
            </w:r>
            <w:r w:rsidRPr="0045462C">
              <w:rPr>
                <w:rFonts w:hAnsi="ＭＳ ゴシック" w:cs="Times New Roman" w:hint="eastAsia"/>
                <w:color w:val="000000"/>
                <w:kern w:val="0"/>
                <w:szCs w:val="20"/>
                <w:u w:val="single" w:color="000000"/>
              </w:rPr>
              <w:t>減少率　　　　％（実績）</w:t>
            </w:r>
          </w:p>
          <w:p w:rsidR="0045462C" w:rsidRPr="0045462C" w:rsidRDefault="0045462C" w:rsidP="00CE2ED2">
            <w:pPr>
              <w:suppressAutoHyphens/>
              <w:kinsoku w:val="0"/>
              <w:overflowPunct w:val="0"/>
              <w:autoSpaceDE w:val="0"/>
              <w:autoSpaceDN w:val="0"/>
              <w:adjustRightInd w:val="0"/>
              <w:spacing w:line="250" w:lineRule="exact"/>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w:t>
            </w:r>
            <w:r w:rsidRPr="0045462C">
              <w:rPr>
                <w:rFonts w:hAnsi="ＭＳ ゴシック" w:cs="Times New Roman" w:hint="eastAsia"/>
                <w:color w:val="000000"/>
                <w:kern w:val="0"/>
                <w:szCs w:val="20"/>
                <w:u w:val="single" w:color="000000"/>
              </w:rPr>
              <w:t xml:space="preserve"> Ｂ－Ａ</w:t>
            </w:r>
            <w:r w:rsidR="00EF5BE1">
              <w:rPr>
                <w:rFonts w:hAnsi="ＭＳ ゴシック" w:cs="Times New Roman" w:hint="eastAsia"/>
                <w:color w:val="000000"/>
                <w:kern w:val="0"/>
                <w:szCs w:val="20"/>
                <w:u w:val="single" w:color="000000"/>
              </w:rPr>
              <w:t xml:space="preserve"> </w:t>
            </w:r>
          </w:p>
          <w:p w:rsidR="0045462C" w:rsidRPr="0045462C" w:rsidRDefault="0045462C" w:rsidP="00CE2ED2">
            <w:pPr>
              <w:suppressAutoHyphens/>
              <w:kinsoku w:val="0"/>
              <w:overflowPunct w:val="0"/>
              <w:autoSpaceDE w:val="0"/>
              <w:autoSpaceDN w:val="0"/>
              <w:adjustRightInd w:val="0"/>
              <w:spacing w:line="250" w:lineRule="exact"/>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Ｂ   ×100</w:t>
            </w:r>
          </w:p>
          <w:p w:rsidR="0045462C" w:rsidRPr="0045462C" w:rsidRDefault="0045462C" w:rsidP="00CE2ED2">
            <w:pPr>
              <w:suppressAutoHyphens/>
              <w:kinsoku w:val="0"/>
              <w:overflowPunct w:val="0"/>
              <w:autoSpaceDE w:val="0"/>
              <w:autoSpaceDN w:val="0"/>
              <w:adjustRightInd w:val="0"/>
              <w:spacing w:line="250" w:lineRule="exact"/>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Ａ：申込み時点における最近１か月間の売上高等</w:t>
            </w:r>
            <w:r>
              <w:rPr>
                <w:rFonts w:hAnsi="ＭＳ ゴシック" w:cs="Times New Roman" w:hint="eastAsia"/>
                <w:color w:val="000000"/>
                <w:kern w:val="0"/>
                <w:szCs w:val="20"/>
              </w:rPr>
              <w:t xml:space="preserve">　</w:t>
            </w:r>
            <w:r w:rsidRPr="0045462C">
              <w:rPr>
                <w:rFonts w:hAnsi="ＭＳ ゴシック" w:cs="Times New Roman" w:hint="eastAsia"/>
                <w:color w:val="000000"/>
                <w:kern w:val="0"/>
                <w:szCs w:val="20"/>
              </w:rPr>
              <w:t xml:space="preserve">　</w:t>
            </w:r>
            <w:r>
              <w:rPr>
                <w:rFonts w:hAnsi="ＭＳ ゴシック" w:cs="Times New Roman" w:hint="eastAsia"/>
                <w:color w:val="000000"/>
                <w:kern w:val="0"/>
                <w:szCs w:val="20"/>
              </w:rPr>
              <w:t xml:space="preserve">　</w:t>
            </w:r>
            <w:r w:rsidRPr="0045462C">
              <w:rPr>
                <w:rFonts w:hAnsi="ＭＳ ゴシック" w:cs="Times New Roman" w:hint="eastAsia"/>
                <w:color w:val="000000"/>
                <w:kern w:val="0"/>
                <w:szCs w:val="20"/>
                <w:u w:val="single" w:color="000000"/>
              </w:rPr>
              <w:t xml:space="preserve">　　　　　　　　　円</w:t>
            </w:r>
          </w:p>
          <w:p w:rsidR="0045462C" w:rsidRPr="0045462C" w:rsidRDefault="0045462C" w:rsidP="00CE2ED2">
            <w:pPr>
              <w:suppressAutoHyphens/>
              <w:kinsoku w:val="0"/>
              <w:overflowPunct w:val="0"/>
              <w:autoSpaceDE w:val="0"/>
              <w:autoSpaceDN w:val="0"/>
              <w:adjustRightInd w:val="0"/>
              <w:spacing w:line="250" w:lineRule="exact"/>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Ｂ：令和</w:t>
            </w:r>
            <w:r>
              <w:rPr>
                <w:rFonts w:hAnsi="ＭＳ ゴシック" w:cs="Times New Roman" w:hint="eastAsia"/>
                <w:color w:val="000000"/>
                <w:kern w:val="0"/>
                <w:szCs w:val="20"/>
              </w:rPr>
              <w:t>２</w:t>
            </w:r>
            <w:r w:rsidRPr="0045462C">
              <w:rPr>
                <w:rFonts w:hAnsi="ＭＳ ゴシック" w:cs="Times New Roman" w:hint="eastAsia"/>
                <w:color w:val="000000"/>
                <w:kern w:val="0"/>
                <w:szCs w:val="20"/>
              </w:rPr>
              <w:t>年１２月の売上高等</w:t>
            </w:r>
            <w:r>
              <w:rPr>
                <w:rFonts w:hAnsi="ＭＳ ゴシック" w:cs="Times New Roman" w:hint="eastAsia"/>
                <w:color w:val="000000"/>
                <w:spacing w:val="16"/>
                <w:kern w:val="0"/>
                <w:szCs w:val="20"/>
              </w:rPr>
              <w:t xml:space="preserve">　　　　　　　</w:t>
            </w:r>
            <w:r w:rsidRPr="0045462C">
              <w:rPr>
                <w:rFonts w:hAnsi="ＭＳ ゴシック" w:cs="Times New Roman" w:hint="eastAsia"/>
                <w:color w:val="000000"/>
                <w:kern w:val="0"/>
                <w:szCs w:val="20"/>
              </w:rPr>
              <w:t xml:space="preserve">　</w:t>
            </w:r>
            <w:r>
              <w:rPr>
                <w:rFonts w:hAnsi="ＭＳ ゴシック" w:cs="Times New Roman" w:hint="eastAsia"/>
                <w:color w:val="000000"/>
                <w:kern w:val="0"/>
                <w:szCs w:val="20"/>
              </w:rPr>
              <w:t xml:space="preserve">　　</w:t>
            </w:r>
            <w:r w:rsidRPr="0045462C">
              <w:rPr>
                <w:rFonts w:hAnsi="ＭＳ ゴシック" w:cs="Times New Roman" w:hint="eastAsia"/>
                <w:color w:val="000000"/>
                <w:kern w:val="0"/>
                <w:szCs w:val="20"/>
                <w:u w:val="single" w:color="000000"/>
              </w:rPr>
              <w:t xml:space="preserve">　　　　　　　　　円</w:t>
            </w:r>
          </w:p>
          <w:p w:rsidR="0045462C" w:rsidRPr="0045462C" w:rsidRDefault="0045462C" w:rsidP="00CE2ED2">
            <w:pPr>
              <w:suppressAutoHyphens/>
              <w:kinsoku w:val="0"/>
              <w:overflowPunct w:val="0"/>
              <w:autoSpaceDE w:val="0"/>
              <w:autoSpaceDN w:val="0"/>
              <w:adjustRightInd w:val="0"/>
              <w:spacing w:line="250" w:lineRule="exact"/>
              <w:ind w:firstLineChars="50" w:firstLine="107"/>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（ロ）最近３か月間の売上高等の実績見込み</w:t>
            </w:r>
          </w:p>
          <w:p w:rsidR="0045462C" w:rsidRPr="0045462C" w:rsidRDefault="0045462C" w:rsidP="00CE2ED2">
            <w:pPr>
              <w:suppressAutoHyphens/>
              <w:kinsoku w:val="0"/>
              <w:overflowPunct w:val="0"/>
              <w:autoSpaceDE w:val="0"/>
              <w:autoSpaceDN w:val="0"/>
              <w:adjustRightInd w:val="0"/>
              <w:spacing w:line="250" w:lineRule="exact"/>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w:t>
            </w:r>
            <w:r>
              <w:rPr>
                <w:rFonts w:hAnsi="ＭＳ ゴシック" w:cs="Times New Roman" w:hint="eastAsia"/>
                <w:color w:val="000000"/>
                <w:kern w:val="0"/>
                <w:szCs w:val="20"/>
              </w:rPr>
              <w:t xml:space="preserve">　　　</w:t>
            </w:r>
            <w:r w:rsidRPr="0045462C">
              <w:rPr>
                <w:rFonts w:hAnsi="ＭＳ ゴシック" w:cs="Times New Roman" w:hint="eastAsia"/>
                <w:color w:val="000000"/>
                <w:kern w:val="0"/>
                <w:szCs w:val="20"/>
              </w:rPr>
              <w:t xml:space="preserve">                       </w:t>
            </w:r>
            <w:r w:rsidRPr="0045462C">
              <w:rPr>
                <w:rFonts w:hAnsi="ＭＳ ゴシック" w:cs="Times New Roman" w:hint="eastAsia"/>
                <w:color w:val="000000"/>
                <w:kern w:val="0"/>
                <w:szCs w:val="20"/>
                <w:u w:val="single" w:color="000000"/>
              </w:rPr>
              <w:t>減少率        ％（実績見込み）</w:t>
            </w:r>
          </w:p>
          <w:p w:rsidR="0045462C" w:rsidRPr="0045462C" w:rsidRDefault="0045462C" w:rsidP="00CE2ED2">
            <w:pPr>
              <w:suppressAutoHyphens/>
              <w:kinsoku w:val="0"/>
              <w:overflowPunct w:val="0"/>
              <w:autoSpaceDE w:val="0"/>
              <w:autoSpaceDN w:val="0"/>
              <w:adjustRightInd w:val="0"/>
              <w:spacing w:line="250" w:lineRule="exact"/>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w:t>
            </w:r>
            <w:r>
              <w:rPr>
                <w:rFonts w:hAnsi="ＭＳ ゴシック" w:cs="Times New Roman" w:hint="eastAsia"/>
                <w:color w:val="000000"/>
                <w:kern w:val="0"/>
                <w:szCs w:val="20"/>
              </w:rPr>
              <w:t xml:space="preserve"> </w:t>
            </w:r>
            <w:r w:rsidRPr="0045462C">
              <w:rPr>
                <w:rFonts w:hAnsi="ＭＳ ゴシック" w:cs="Times New Roman" w:hint="eastAsia"/>
                <w:color w:val="000000"/>
                <w:kern w:val="0"/>
                <w:szCs w:val="20"/>
                <w:u w:val="single"/>
              </w:rPr>
              <w:t>（Ｂ×３）－（Ａ＋Ｃ）</w:t>
            </w:r>
          </w:p>
          <w:p w:rsidR="0045462C" w:rsidRPr="0045462C" w:rsidRDefault="0045462C" w:rsidP="00CE2ED2">
            <w:pPr>
              <w:suppressAutoHyphens/>
              <w:kinsoku w:val="0"/>
              <w:overflowPunct w:val="0"/>
              <w:autoSpaceDE w:val="0"/>
              <w:autoSpaceDN w:val="0"/>
              <w:adjustRightInd w:val="0"/>
              <w:spacing w:line="250" w:lineRule="exact"/>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w:t>
            </w:r>
            <w:r>
              <w:rPr>
                <w:rFonts w:hAnsi="ＭＳ ゴシック" w:cs="Times New Roman"/>
                <w:color w:val="000000"/>
                <w:kern w:val="0"/>
                <w:szCs w:val="20"/>
              </w:rPr>
              <w:t xml:space="preserve">  </w:t>
            </w:r>
            <w:r w:rsidRPr="0045462C">
              <w:rPr>
                <w:rFonts w:hAnsi="ＭＳ ゴシック" w:cs="Times New Roman" w:hint="eastAsia"/>
                <w:color w:val="000000"/>
                <w:kern w:val="0"/>
                <w:szCs w:val="20"/>
              </w:rPr>
              <w:t xml:space="preserve">　　　 Ｂ×３　　　　 ×100</w:t>
            </w:r>
          </w:p>
          <w:p w:rsidR="0045462C" w:rsidRPr="0045462C" w:rsidRDefault="0045462C" w:rsidP="00CE2ED2">
            <w:pPr>
              <w:suppressAutoHyphens/>
              <w:kinsoku w:val="0"/>
              <w:overflowPunct w:val="0"/>
              <w:autoSpaceDE w:val="0"/>
              <w:autoSpaceDN w:val="0"/>
              <w:adjustRightInd w:val="0"/>
              <w:spacing w:line="250" w:lineRule="exact"/>
              <w:jc w:val="left"/>
              <w:textAlignment w:val="baseline"/>
              <w:rPr>
                <w:rFonts w:hAnsi="ＭＳ ゴシック" w:cs="Times New Roman"/>
                <w:color w:val="000000"/>
                <w:spacing w:val="16"/>
                <w:kern w:val="0"/>
                <w:szCs w:val="20"/>
              </w:rPr>
            </w:pPr>
            <w:r w:rsidRPr="0045462C">
              <w:rPr>
                <w:rFonts w:hAnsi="ＭＳ ゴシック" w:cs="Times New Roman" w:hint="eastAsia"/>
                <w:color w:val="000000"/>
                <w:kern w:val="0"/>
                <w:szCs w:val="20"/>
              </w:rPr>
              <w:t xml:space="preserve">   　Ｃ：Ａの期間後２か月間の見込み売上高</w:t>
            </w:r>
            <w:r w:rsidR="00CD605E">
              <w:rPr>
                <w:rFonts w:hAnsi="ＭＳ ゴシック" w:cs="Times New Roman" w:hint="eastAsia"/>
                <w:color w:val="000000"/>
                <w:kern w:val="0"/>
                <w:szCs w:val="20"/>
              </w:rPr>
              <w:t>等</w:t>
            </w:r>
            <w:r>
              <w:rPr>
                <w:rFonts w:hAnsi="ＭＳ ゴシック" w:cs="Times New Roman"/>
                <w:color w:val="000000"/>
                <w:kern w:val="0"/>
                <w:szCs w:val="20"/>
              </w:rPr>
              <w:t xml:space="preserve">        </w:t>
            </w:r>
            <w:r w:rsidRPr="0045462C">
              <w:rPr>
                <w:rFonts w:hAnsi="ＭＳ ゴシック" w:cs="Times New Roman" w:hint="eastAsia"/>
                <w:color w:val="000000"/>
                <w:kern w:val="0"/>
                <w:szCs w:val="20"/>
              </w:rPr>
              <w:t xml:space="preserve">　　</w:t>
            </w:r>
            <w:r w:rsidRPr="0045462C">
              <w:rPr>
                <w:rFonts w:hAnsi="ＭＳ ゴシック" w:cs="Times New Roman" w:hint="eastAsia"/>
                <w:color w:val="000000"/>
                <w:kern w:val="0"/>
                <w:szCs w:val="20"/>
                <w:u w:val="single" w:color="000000"/>
              </w:rPr>
              <w:t xml:space="preserve">                  円</w:t>
            </w:r>
          </w:p>
          <w:p w:rsidR="00A309AB" w:rsidRPr="0045462C" w:rsidRDefault="00A309AB" w:rsidP="00CE2ED2">
            <w:pPr>
              <w:suppressAutoHyphens/>
              <w:kinsoku w:val="0"/>
              <w:overflowPunct w:val="0"/>
              <w:autoSpaceDE w:val="0"/>
              <w:autoSpaceDN w:val="0"/>
              <w:adjustRightInd w:val="0"/>
              <w:spacing w:line="250" w:lineRule="exact"/>
              <w:jc w:val="left"/>
              <w:textAlignment w:val="baseline"/>
              <w:rPr>
                <w:rFonts w:hAnsi="Times New Roman" w:cs="Times New Roman"/>
                <w:color w:val="000000"/>
                <w:spacing w:val="16"/>
                <w:kern w:val="0"/>
                <w:szCs w:val="21"/>
              </w:rPr>
            </w:pPr>
          </w:p>
        </w:tc>
      </w:tr>
    </w:tbl>
    <w:p w:rsidR="00A309AB" w:rsidRPr="00007B77" w:rsidRDefault="00A309AB" w:rsidP="00EA6585">
      <w:pPr>
        <w:suppressAutoHyphens/>
        <w:wordWrap w:val="0"/>
        <w:spacing w:line="24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w:t>
      </w:r>
      <w:r w:rsidR="00FA2403" w:rsidRPr="00FA2403">
        <w:rPr>
          <w:rFonts w:hAnsi="ＭＳ ゴシック" w:cs="ＭＳ ゴシック" w:hint="eastAsia"/>
          <w:color w:val="000000"/>
          <w:kern w:val="0"/>
          <w:sz w:val="18"/>
          <w:szCs w:val="21"/>
        </w:rPr>
        <w:t>本様式は、１つの指定業種に属する事業のみを営んでいる場合、又は営んでいる複数の事業が全て指定業種に属する場合であって、業歴３</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月以上１年１</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月未満の場合あるいは前年以降、事業拡大等により前年比較が適当でない特段の事情がある場合に使用します。</w:t>
      </w:r>
    </w:p>
    <w:p w:rsidR="00A309AB" w:rsidRPr="00007B77" w:rsidRDefault="00A309AB" w:rsidP="00EA6585">
      <w:pPr>
        <w:suppressAutoHyphens/>
        <w:wordWrap w:val="0"/>
        <w:spacing w:line="24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には、「販売数量の減少」又は「売上高の減少」等を入れる。</w:t>
      </w:r>
    </w:p>
    <w:p w:rsidR="00A309AB" w:rsidRPr="00007B77" w:rsidRDefault="00A309AB" w:rsidP="00EA6585">
      <w:pPr>
        <w:suppressAutoHyphens/>
        <w:wordWrap w:val="0"/>
        <w:spacing w:line="240" w:lineRule="exact"/>
        <w:ind w:left="862" w:hanging="862"/>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（注３）企業全体の売上高等を記載。</w:t>
      </w:r>
    </w:p>
    <w:p w:rsidR="00A309AB" w:rsidRPr="00007B77" w:rsidRDefault="00A309AB" w:rsidP="00EA6585">
      <w:pPr>
        <w:suppressAutoHyphens/>
        <w:wordWrap w:val="0"/>
        <w:spacing w:line="24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EA6585">
      <w:pPr>
        <w:suppressAutoHyphens/>
        <w:wordWrap w:val="0"/>
        <w:spacing w:line="24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EA6585">
      <w:pPr>
        <w:suppressAutoHyphens/>
        <w:wordWrap w:val="0"/>
        <w:spacing w:line="24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EA5E5D">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9372B"/>
    <w:rsid w:val="000B0E61"/>
    <w:rsid w:val="000C030F"/>
    <w:rsid w:val="000C69A3"/>
    <w:rsid w:val="000E07C9"/>
    <w:rsid w:val="000E0E45"/>
    <w:rsid w:val="000F1F79"/>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66606"/>
    <w:rsid w:val="00376F76"/>
    <w:rsid w:val="00376F84"/>
    <w:rsid w:val="00380B41"/>
    <w:rsid w:val="00384C9C"/>
    <w:rsid w:val="003A289E"/>
    <w:rsid w:val="003B175E"/>
    <w:rsid w:val="003C39F9"/>
    <w:rsid w:val="003D2F2A"/>
    <w:rsid w:val="0045462C"/>
    <w:rsid w:val="00476298"/>
    <w:rsid w:val="00491803"/>
    <w:rsid w:val="004A1BB1"/>
    <w:rsid w:val="004A328B"/>
    <w:rsid w:val="004B2743"/>
    <w:rsid w:val="004B4C89"/>
    <w:rsid w:val="004D1541"/>
    <w:rsid w:val="004D1C76"/>
    <w:rsid w:val="004E2DC9"/>
    <w:rsid w:val="004F6B3A"/>
    <w:rsid w:val="00515542"/>
    <w:rsid w:val="00543817"/>
    <w:rsid w:val="0055281C"/>
    <w:rsid w:val="00566A5A"/>
    <w:rsid w:val="00577403"/>
    <w:rsid w:val="005972DB"/>
    <w:rsid w:val="005A3FBC"/>
    <w:rsid w:val="005F2AB0"/>
    <w:rsid w:val="006011ED"/>
    <w:rsid w:val="00615CEA"/>
    <w:rsid w:val="0063780E"/>
    <w:rsid w:val="00640E97"/>
    <w:rsid w:val="00645537"/>
    <w:rsid w:val="00667715"/>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E46CE"/>
    <w:rsid w:val="007E6442"/>
    <w:rsid w:val="007F60C5"/>
    <w:rsid w:val="00841F85"/>
    <w:rsid w:val="008517DC"/>
    <w:rsid w:val="008530A7"/>
    <w:rsid w:val="00855940"/>
    <w:rsid w:val="008648AC"/>
    <w:rsid w:val="0088474C"/>
    <w:rsid w:val="00890070"/>
    <w:rsid w:val="00894638"/>
    <w:rsid w:val="008A025E"/>
    <w:rsid w:val="008A06A7"/>
    <w:rsid w:val="008A2E05"/>
    <w:rsid w:val="008B6590"/>
    <w:rsid w:val="009271A1"/>
    <w:rsid w:val="00932D86"/>
    <w:rsid w:val="00944D07"/>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D0AB6"/>
    <w:rsid w:val="00AE2F39"/>
    <w:rsid w:val="00AE4572"/>
    <w:rsid w:val="00AE4E53"/>
    <w:rsid w:val="00AF2BF0"/>
    <w:rsid w:val="00B063E4"/>
    <w:rsid w:val="00B07A71"/>
    <w:rsid w:val="00B07FA6"/>
    <w:rsid w:val="00B3581C"/>
    <w:rsid w:val="00B45682"/>
    <w:rsid w:val="00B649D8"/>
    <w:rsid w:val="00B66AFB"/>
    <w:rsid w:val="00B67566"/>
    <w:rsid w:val="00B76808"/>
    <w:rsid w:val="00BB1F09"/>
    <w:rsid w:val="00BE5556"/>
    <w:rsid w:val="00BF3A4B"/>
    <w:rsid w:val="00C018DD"/>
    <w:rsid w:val="00C118A8"/>
    <w:rsid w:val="00C26E97"/>
    <w:rsid w:val="00C35FF6"/>
    <w:rsid w:val="00C440AD"/>
    <w:rsid w:val="00C459FB"/>
    <w:rsid w:val="00C503E8"/>
    <w:rsid w:val="00C67832"/>
    <w:rsid w:val="00C90292"/>
    <w:rsid w:val="00CB2291"/>
    <w:rsid w:val="00CD605E"/>
    <w:rsid w:val="00CE2ED2"/>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CB8"/>
    <w:rsid w:val="00D840FB"/>
    <w:rsid w:val="00D861E3"/>
    <w:rsid w:val="00D87AD8"/>
    <w:rsid w:val="00D96B4C"/>
    <w:rsid w:val="00DD7720"/>
    <w:rsid w:val="00DE5FF6"/>
    <w:rsid w:val="00E04ED9"/>
    <w:rsid w:val="00E40FF3"/>
    <w:rsid w:val="00E62F61"/>
    <w:rsid w:val="00E65973"/>
    <w:rsid w:val="00E9118A"/>
    <w:rsid w:val="00EA587B"/>
    <w:rsid w:val="00EA5E5D"/>
    <w:rsid w:val="00EA6585"/>
    <w:rsid w:val="00EC514E"/>
    <w:rsid w:val="00ED24EA"/>
    <w:rsid w:val="00ED5193"/>
    <w:rsid w:val="00ED53D5"/>
    <w:rsid w:val="00EE40DA"/>
    <w:rsid w:val="00EF1F6C"/>
    <w:rsid w:val="00EF5BE1"/>
    <w:rsid w:val="00EF7F25"/>
    <w:rsid w:val="00F163DB"/>
    <w:rsid w:val="00F30A0D"/>
    <w:rsid w:val="00F365DD"/>
    <w:rsid w:val="00F6552E"/>
    <w:rsid w:val="00F67098"/>
    <w:rsid w:val="00F6765B"/>
    <w:rsid w:val="00F84C44"/>
    <w:rsid w:val="00FA240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E07D0-68EC-4A01-A2C5-86C87F81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25</cp:revision>
  <cp:lastPrinted>2020-03-09T00:57:00Z</cp:lastPrinted>
  <dcterms:created xsi:type="dcterms:W3CDTF">2020-03-09T00:19:00Z</dcterms:created>
  <dcterms:modified xsi:type="dcterms:W3CDTF">2022-03-17T07:52:00Z</dcterms:modified>
</cp:coreProperties>
</file>