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right="210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83" w:firstLine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輪島市長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536" w:firstLine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団体の名称</w:t>
      </w:r>
    </w:p>
    <w:p>
      <w:pPr>
        <w:pStyle w:val="0"/>
        <w:ind w:firstLine="4536" w:firstLine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団体の住所</w:t>
      </w:r>
    </w:p>
    <w:p>
      <w:pPr>
        <w:pStyle w:val="0"/>
        <w:ind w:firstLine="4536" w:firstLine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0"/>
        <w:ind w:firstLine="4536" w:firstLine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輪島市飼い主のいない猫の不妊・去勢手術費助成金申請に係る団体登録届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leftChars="100" w:right="210" w:righ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輪島市飼い主のいない猫の不妊・去勢手術費助成金交付要綱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以下「要綱」という。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項の規定により、届出します。</w:t>
      </w:r>
    </w:p>
    <w:p>
      <w:pPr>
        <w:pStyle w:val="0"/>
        <w:ind w:left="210" w:leftChars="100" w:right="210" w:righ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また、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の遵守事項について同意します。</w:t>
      </w:r>
    </w:p>
    <w:p>
      <w:pPr>
        <w:pStyle w:val="0"/>
        <w:ind w:left="1133" w:leftChars="135" w:hanging="850" w:hangingChars="4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団体設立日</w:t>
      </w:r>
    </w:p>
    <w:p>
      <w:pPr>
        <w:pStyle w:val="0"/>
        <w:ind w:left="1133" w:leftChars="135" w:hanging="850" w:hangingChars="4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構成員名簿</w:t>
      </w:r>
    </w:p>
    <w:tbl>
      <w:tblPr>
        <w:tblStyle w:val="19"/>
        <w:tblW w:w="8494" w:type="dxa"/>
        <w:tblInd w:w="623" w:type="dxa"/>
        <w:tblLayout w:type="fixed"/>
        <w:tblLook w:firstRow="1" w:lastRow="0" w:firstColumn="1" w:lastColumn="0" w:noHBand="0" w:noVBand="1" w:val="04A0"/>
      </w:tblPr>
      <w:tblGrid>
        <w:gridCol w:w="2349"/>
        <w:gridCol w:w="3827"/>
        <w:gridCol w:w="2318"/>
      </w:tblGrid>
      <w:tr>
        <w:trPr>
          <w:trHeight w:val="305" w:hRule="atLeast"/>
        </w:trPr>
        <w:tc>
          <w:tcPr>
            <w:tcW w:w="234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231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3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1133" w:leftChars="135" w:hanging="850" w:hangingChars="4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　記載欄が不足する場合は、別紙で名簿を添付すること</w:t>
      </w:r>
    </w:p>
    <w:p>
      <w:pPr>
        <w:pStyle w:val="0"/>
        <w:ind w:left="1133" w:leftChars="135" w:hanging="850" w:hangingChars="4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遵守事項</w:t>
      </w:r>
    </w:p>
    <w:p>
      <w:pPr>
        <w:pStyle w:val="0"/>
        <w:ind w:left="630" w:leftChars="200" w:right="210" w:righ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要綱の必要とする範囲において、代表者及び構成員に係る個人情報について開示します。</w:t>
      </w:r>
    </w:p>
    <w:p>
      <w:pPr>
        <w:pStyle w:val="0"/>
        <w:ind w:left="630" w:leftChars="200" w:right="210" w:righ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動物の愛護及び管理に関する法律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昭和</w:t>
      </w:r>
      <w:r>
        <w:rPr>
          <w:rFonts w:hint="eastAsia" w:ascii="ＭＳ 明朝" w:hAnsi="ＭＳ 明朝" w:eastAsia="ＭＳ 明朝"/>
        </w:rPr>
        <w:t>48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105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及びこれらに関する法令の規定に基づいて活動します。</w:t>
      </w:r>
    </w:p>
    <w:p>
      <w:pPr>
        <w:pStyle w:val="0"/>
        <w:ind w:left="630" w:leftChars="200" w:right="210" w:righ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市の協力要請に応じます。</w:t>
      </w:r>
    </w:p>
    <w:p>
      <w:pPr>
        <w:pStyle w:val="0"/>
        <w:ind w:left="630" w:leftChars="200" w:right="210" w:righ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この事業の実施に関しては、本団体及び代表者並びに構成員が連帯して全ての責めを　　　負います。</w:t>
      </w:r>
    </w:p>
    <w:sectPr>
      <w:pgSz w:w="11906" w:h="16838"/>
      <w:pgMar w:top="1361" w:right="1134" w:bottom="136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68</Words>
  <Characters>389</Characters>
  <Application>JUST Note</Application>
  <Lines>3</Lines>
  <Paragraphs>1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吉田　美穂</cp:lastModifiedBy>
  <cp:lastPrinted>2023-02-15T04:50:00Z</cp:lastPrinted>
  <dcterms:created xsi:type="dcterms:W3CDTF">2023-04-21T04:24:00Z</dcterms:created>
  <dcterms:modified xsi:type="dcterms:W3CDTF">2023-04-21T04:32:14Z</dcterms:modified>
  <cp:revision>2</cp:revision>
</cp:coreProperties>
</file>